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47" w:rsidRDefault="2D4AD4B9" w:rsidP="49C9426B">
      <w:pPr>
        <w:rPr>
          <w:b/>
          <w:bCs/>
        </w:rPr>
      </w:pPr>
      <w:r w:rsidRPr="49C9426B">
        <w:rPr>
          <w:b/>
          <w:bCs/>
        </w:rPr>
        <w:t>Beth Tfiloh ISEE Options for the 2020-2021 School Year</w:t>
      </w:r>
    </w:p>
    <w:p w:rsidR="00806547" w:rsidRDefault="19716955" w:rsidP="3CADE9C4">
      <w:pPr>
        <w:rPr>
          <w:b/>
          <w:bCs/>
        </w:rPr>
      </w:pPr>
      <w:r w:rsidRPr="49C9426B">
        <w:rPr>
          <w:b/>
          <w:bCs/>
        </w:rPr>
        <w:t>ISEE Exam</w:t>
      </w:r>
    </w:p>
    <w:p w:rsidR="19716955" w:rsidRDefault="19716955" w:rsidP="3CADE9C4">
      <w:r>
        <w:t xml:space="preserve">The ISEE exam is </w:t>
      </w:r>
      <w:r w:rsidR="07680B55">
        <w:t xml:space="preserve">just </w:t>
      </w:r>
      <w:r>
        <w:t xml:space="preserve">one piece of the Admissions’ </w:t>
      </w:r>
      <w:r w:rsidR="37F2E8D8">
        <w:t>process</w:t>
      </w:r>
      <w:r>
        <w:t xml:space="preserve">, but gives </w:t>
      </w:r>
      <w:r w:rsidR="00F1CE30">
        <w:t>the Admissions Team</w:t>
      </w:r>
      <w:r>
        <w:t xml:space="preserve"> a</w:t>
      </w:r>
      <w:r w:rsidR="2DE42B4C">
        <w:t>n</w:t>
      </w:r>
      <w:r>
        <w:t xml:space="preserve"> indication of your child’s overall academic performance.</w:t>
      </w:r>
      <w:r w:rsidR="1023467D">
        <w:t xml:space="preserve"> </w:t>
      </w:r>
      <w:r w:rsidR="0E13A5EC">
        <w:t>I</w:t>
      </w:r>
      <w:r w:rsidR="292F4832">
        <w:t xml:space="preserve">SEE testing </w:t>
      </w:r>
      <w:r w:rsidR="1B5B5080">
        <w:t>may</w:t>
      </w:r>
      <w:r w:rsidR="292F4832">
        <w:t xml:space="preserve"> be </w:t>
      </w:r>
      <w:r w:rsidR="3FB56DF3">
        <w:t>taken</w:t>
      </w:r>
      <w:r w:rsidR="292F4832">
        <w:t xml:space="preserve"> </w:t>
      </w:r>
      <w:r w:rsidR="65A2C8CD">
        <w:t xml:space="preserve">up to </w:t>
      </w:r>
      <w:r w:rsidR="292F4832">
        <w:t>three times per year</w:t>
      </w:r>
      <w:r w:rsidR="3C6FE09B">
        <w:t xml:space="preserve"> in an effort to increase performance</w:t>
      </w:r>
      <w:r w:rsidR="292F4832">
        <w:t>,</w:t>
      </w:r>
      <w:r w:rsidR="41B81859">
        <w:t xml:space="preserve"> but only</w:t>
      </w:r>
      <w:r w:rsidR="292F4832">
        <w:t xml:space="preserve"> once </w:t>
      </w:r>
      <w:r w:rsidR="08C86B8B">
        <w:t>per</w:t>
      </w:r>
      <w:r w:rsidR="292F4832">
        <w:t xml:space="preserve"> season. The </w:t>
      </w:r>
      <w:r w:rsidR="2F34145B">
        <w:t>F</w:t>
      </w:r>
      <w:r w:rsidR="292F4832">
        <w:t>all season runs from August-November, Winter season runs from December-March, and the Spring/Summer seasons runs from April</w:t>
      </w:r>
      <w:r w:rsidR="3C67DBF0">
        <w:t>-July.</w:t>
      </w:r>
    </w:p>
    <w:p w:rsidR="308ED9D8" w:rsidRDefault="308ED9D8" w:rsidP="3CADE9C4">
      <w:r>
        <w:t xml:space="preserve">The ISEE exam can be taken at a participating school, at </w:t>
      </w:r>
      <w:proofErr w:type="spellStart"/>
      <w:r>
        <w:t>Prometric</w:t>
      </w:r>
      <w:proofErr w:type="spellEnd"/>
      <w:r>
        <w:t xml:space="preserve"> (</w:t>
      </w:r>
      <w:hyperlink r:id="rId5">
        <w:r w:rsidRPr="3CADE9C4">
          <w:rPr>
            <w:rStyle w:val="Hyperlink"/>
          </w:rPr>
          <w:t>www.prometric.com</w:t>
        </w:r>
      </w:hyperlink>
      <w:r>
        <w:t xml:space="preserve">) or through the </w:t>
      </w:r>
      <w:proofErr w:type="spellStart"/>
      <w:r>
        <w:t>ProProctor</w:t>
      </w:r>
      <w:proofErr w:type="spellEnd"/>
      <w:r>
        <w:t xml:space="preserve"> program (sponsored by </w:t>
      </w:r>
      <w:proofErr w:type="spellStart"/>
      <w:r>
        <w:t>Prometric</w:t>
      </w:r>
      <w:proofErr w:type="spellEnd"/>
      <w:r>
        <w:t>) which is an on-demand, at home testing option. Which one is right for you?</w:t>
      </w:r>
    </w:p>
    <w:p w:rsidR="7E9F0CB3" w:rsidRDefault="7E9F0CB3" w:rsidP="3CADE9C4">
      <w:pPr>
        <w:rPr>
          <w:b/>
          <w:bCs/>
        </w:rPr>
      </w:pPr>
      <w:r w:rsidRPr="3CADE9C4">
        <w:rPr>
          <w:b/>
          <w:bCs/>
        </w:rPr>
        <w:t>Large or small-group exam</w:t>
      </w:r>
      <w:r w:rsidR="66E8C9E1" w:rsidRPr="3CADE9C4">
        <w:rPr>
          <w:b/>
          <w:bCs/>
        </w:rPr>
        <w:t>: In-person,</w:t>
      </w:r>
      <w:r w:rsidR="189A777B" w:rsidRPr="3CADE9C4">
        <w:rPr>
          <w:b/>
          <w:bCs/>
        </w:rPr>
        <w:t xml:space="preserve"> </w:t>
      </w:r>
      <w:r w:rsidR="11D3DEAD" w:rsidRPr="3CADE9C4">
        <w:rPr>
          <w:b/>
          <w:bCs/>
        </w:rPr>
        <w:t xml:space="preserve">typically </w:t>
      </w:r>
      <w:r w:rsidR="189A777B" w:rsidRPr="3CADE9C4">
        <w:rPr>
          <w:b/>
          <w:bCs/>
        </w:rPr>
        <w:t>hosted at a local school:</w:t>
      </w:r>
      <w:r w:rsidR="685129B5" w:rsidRPr="3CADE9C4">
        <w:rPr>
          <w:b/>
          <w:bCs/>
        </w:rPr>
        <w:t xml:space="preserve"> </w:t>
      </w:r>
    </w:p>
    <w:p w:rsidR="3A5FA06A" w:rsidRDefault="3A5FA06A" w:rsidP="3CADE9C4">
      <w:r>
        <w:t xml:space="preserve">Beth Tfiloh </w:t>
      </w:r>
      <w:r w:rsidR="7FBC0F2C">
        <w:t xml:space="preserve">currently </w:t>
      </w:r>
      <w:r>
        <w:t xml:space="preserve">plans to offer an in-person ISEE exam for prospective </w:t>
      </w:r>
      <w:r w:rsidR="3C30F81E">
        <w:t xml:space="preserve">BT </w:t>
      </w:r>
      <w:r>
        <w:t>students on Sunday, January 10, 2021</w:t>
      </w:r>
      <w:r w:rsidR="6B5D74C2">
        <w:t xml:space="preserve"> </w:t>
      </w:r>
      <w:r w:rsidR="4E7C9332">
        <w:t>at 9am</w:t>
      </w:r>
      <w:r w:rsidR="1D35B73C">
        <w:t>. Registration will open in the fall. Note: This event is subject to change, based on the current health protocols.</w:t>
      </w:r>
      <w:r w:rsidR="67D8124F">
        <w:t xml:space="preserve"> </w:t>
      </w:r>
    </w:p>
    <w:p w:rsidR="30BF6270" w:rsidRDefault="30BF6270" w:rsidP="3CADE9C4">
      <w:r>
        <w:t>For all other testing date</w:t>
      </w:r>
      <w:r w:rsidR="10B380A9">
        <w:t xml:space="preserve">s and </w:t>
      </w:r>
      <w:r>
        <w:t>locations,</w:t>
      </w:r>
      <w:r w:rsidR="510A99FC">
        <w:t xml:space="preserve"> and to register for an exam,</w:t>
      </w:r>
      <w:r>
        <w:t xml:space="preserve"> visit </w:t>
      </w:r>
      <w:hyperlink r:id="rId6">
        <w:r w:rsidRPr="3CADE9C4">
          <w:rPr>
            <w:rStyle w:val="Hyperlink"/>
            <w:rFonts w:ascii="Calibri" w:eastAsia="Calibri" w:hAnsi="Calibri" w:cs="Calibri"/>
            <w:color w:val="954F72"/>
          </w:rPr>
          <w:t>https://www.erblearn.org/parents/isee-registration</w:t>
        </w:r>
      </w:hyperlink>
      <w:r w:rsidRPr="3CADE9C4">
        <w:rPr>
          <w:rFonts w:ascii="Calibri" w:eastAsia="Calibri" w:hAnsi="Calibri" w:cs="Calibri"/>
          <w:color w:val="954F72"/>
        </w:rPr>
        <w:t xml:space="preserve"> </w:t>
      </w:r>
      <w:r>
        <w:t>for more details</w:t>
      </w:r>
      <w:r w:rsidR="02EF58CC">
        <w:t>.</w:t>
      </w:r>
    </w:p>
    <w:p w:rsidR="685129B5" w:rsidRDefault="685129B5" w:rsidP="3CADE9C4">
      <w:r>
        <w:t>Create/login to your parent portal, select your child (or add a new one), search for available dates/locations and register</w:t>
      </w:r>
      <w:r w:rsidR="49059086">
        <w:t xml:space="preserve"> your child for a test.</w:t>
      </w:r>
    </w:p>
    <w:p w:rsidR="5F48AA86" w:rsidRDefault="5F48AA86" w:rsidP="3CADE9C4">
      <w:r>
        <w:t>Details:</w:t>
      </w:r>
    </w:p>
    <w:p w:rsidR="3F69C8B5" w:rsidRDefault="3F69C8B5" w:rsidP="3CADE9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You </w:t>
      </w:r>
      <w:r w:rsidR="0E1B93C3">
        <w:t>are able</w:t>
      </w:r>
      <w:r>
        <w:t xml:space="preserve"> to choose your date/location</w:t>
      </w:r>
      <w:r w:rsidR="49C18E1E">
        <w:t xml:space="preserve">. </w:t>
      </w:r>
    </w:p>
    <w:p w:rsidR="49C18E1E" w:rsidRDefault="49C18E1E" w:rsidP="3CADE9C4">
      <w:pPr>
        <w:pStyle w:val="ListParagraph"/>
        <w:numPr>
          <w:ilvl w:val="0"/>
          <w:numId w:val="1"/>
        </w:numPr>
      </w:pPr>
      <w:r>
        <w:t>Registration is</w:t>
      </w:r>
      <w:r w:rsidR="3F69C8B5">
        <w:t xml:space="preserve"> convenient</w:t>
      </w:r>
      <w:r w:rsidR="5B458652">
        <w:t xml:space="preserve"> and can be done </w:t>
      </w:r>
      <w:r w:rsidR="3F69C8B5">
        <w:t>online.</w:t>
      </w:r>
      <w:r w:rsidR="0661CAD8">
        <w:t xml:space="preserve"> </w:t>
      </w:r>
    </w:p>
    <w:p w:rsidR="3F69C8B5" w:rsidRDefault="3F69C8B5" w:rsidP="3CADE9C4">
      <w:pPr>
        <w:pStyle w:val="ListParagraph"/>
        <w:numPr>
          <w:ilvl w:val="0"/>
          <w:numId w:val="1"/>
        </w:numPr>
      </w:pPr>
      <w:r>
        <w:t xml:space="preserve">Must </w:t>
      </w:r>
      <w:r w:rsidR="28FD4786">
        <w:t>register</w:t>
      </w:r>
      <w:r>
        <w:t xml:space="preserve"> at least </w:t>
      </w:r>
      <w:r w:rsidR="2A2C4193">
        <w:t>THREE WEEKS</w:t>
      </w:r>
      <w:r>
        <w:t xml:space="preserve"> prior to your testing date</w:t>
      </w:r>
      <w:r w:rsidR="55097951">
        <w:t xml:space="preserve"> (or else you pay </w:t>
      </w:r>
      <w:r w:rsidR="30E76BE6">
        <w:t xml:space="preserve">an increased </w:t>
      </w:r>
      <w:r w:rsidR="55097951">
        <w:t>fee)</w:t>
      </w:r>
      <w:r w:rsidR="46B05C30">
        <w:t>.</w:t>
      </w:r>
    </w:p>
    <w:p w:rsidR="4030A247" w:rsidRDefault="4030A247" w:rsidP="3CADE9C4">
      <w:pPr>
        <w:pStyle w:val="ListParagraph"/>
        <w:numPr>
          <w:ilvl w:val="0"/>
          <w:numId w:val="1"/>
        </w:numPr>
      </w:pPr>
      <w:r>
        <w:t>Dates can</w:t>
      </w:r>
      <w:r w:rsidR="3F69C8B5">
        <w:t xml:space="preserve"> fill up quickly so </w:t>
      </w:r>
      <w:r w:rsidR="4E309B4F">
        <w:t>plan ahead</w:t>
      </w:r>
      <w:r w:rsidR="6864F955">
        <w:t>.</w:t>
      </w:r>
    </w:p>
    <w:p w:rsidR="7795CCF8" w:rsidRDefault="7795CCF8" w:rsidP="3CADE9C4">
      <w:pPr>
        <w:pStyle w:val="ListParagraph"/>
        <w:numPr>
          <w:ilvl w:val="0"/>
          <w:numId w:val="1"/>
        </w:numPr>
      </w:pPr>
      <w:r>
        <w:t xml:space="preserve">Most </w:t>
      </w:r>
      <w:r w:rsidR="794C8D4E">
        <w:t>exams are held</w:t>
      </w:r>
      <w:r>
        <w:t xml:space="preserve"> on Saturdays </w:t>
      </w:r>
      <w:r w:rsidR="63321667">
        <w:t>but BT offers this opportunity for</w:t>
      </w:r>
      <w:r>
        <w:t xml:space="preserve"> Sunday testing.</w:t>
      </w:r>
      <w:r w:rsidR="146612FE">
        <w:t xml:space="preserve"> </w:t>
      </w:r>
    </w:p>
    <w:p w:rsidR="146612FE" w:rsidRDefault="146612FE" w:rsidP="3CADE9C4">
      <w:pPr>
        <w:pStyle w:val="ListParagraph"/>
        <w:numPr>
          <w:ilvl w:val="0"/>
          <w:numId w:val="1"/>
        </w:numPr>
      </w:pPr>
      <w:r>
        <w:t>Only certain locations offer exams with accommodations</w:t>
      </w:r>
      <w:r w:rsidR="335424A7">
        <w:t>.</w:t>
      </w:r>
    </w:p>
    <w:p w:rsidR="335424A7" w:rsidRDefault="335424A7" w:rsidP="3CADE9C4">
      <w:pPr>
        <w:pStyle w:val="ListParagraph"/>
        <w:numPr>
          <w:ilvl w:val="0"/>
          <w:numId w:val="1"/>
        </w:numPr>
      </w:pPr>
      <w:r>
        <w:t>A</w:t>
      </w:r>
      <w:r w:rsidR="7A8997E1">
        <w:t xml:space="preserve">ccommodations must be requested and approved </w:t>
      </w:r>
      <w:r w:rsidR="49F13F5B">
        <w:t xml:space="preserve">prior to </w:t>
      </w:r>
      <w:r w:rsidR="7A8997E1">
        <w:t>registration</w:t>
      </w:r>
      <w:r w:rsidR="1FD27E8C">
        <w:t>. Supporting documentation will be requested by ISEE, so have your documentation handy.</w:t>
      </w:r>
    </w:p>
    <w:p w:rsidR="3B1ECCC8" w:rsidRDefault="3B1ECCC8" w:rsidP="3CADE9C4">
      <w:r>
        <w:t xml:space="preserve">Cost: </w:t>
      </w:r>
      <w:r w:rsidR="3AD8A7DE">
        <w:t xml:space="preserve"> </w:t>
      </w:r>
    </w:p>
    <w:p w:rsidR="2700D0DC" w:rsidRDefault="2700D0DC" w:rsidP="3CADE9C4">
      <w:r>
        <w:t>Large-group testing</w:t>
      </w:r>
      <w:r w:rsidR="7EBA90D6">
        <w:t xml:space="preserve"> (</w:t>
      </w:r>
      <w:r w:rsidR="3AD8A7DE">
        <w:t>5+ student</w:t>
      </w:r>
      <w:r w:rsidR="60F1EABB">
        <w:t>s</w:t>
      </w:r>
      <w:r w:rsidR="3DE7A60C">
        <w:t xml:space="preserve">): </w:t>
      </w:r>
      <w:r w:rsidR="60F1EABB">
        <w:t xml:space="preserve"> </w:t>
      </w:r>
      <w:r w:rsidR="3B1ECCC8">
        <w:t>online or mail-in registration</w:t>
      </w:r>
      <w:r w:rsidR="3931A685">
        <w:t xml:space="preserve"> is </w:t>
      </w:r>
      <w:r w:rsidR="3B1ECCC8">
        <w:t>$1</w:t>
      </w:r>
      <w:r w:rsidR="0FA45EC3">
        <w:t>4</w:t>
      </w:r>
      <w:r w:rsidR="3B1ECCC8">
        <w:t>0</w:t>
      </w:r>
      <w:r w:rsidR="52738FC5">
        <w:t>; phone registration is $170.</w:t>
      </w:r>
      <w:r w:rsidR="0C0925E7">
        <w:t xml:space="preserve"> Late registration if available is $200.</w:t>
      </w:r>
      <w:r w:rsidR="52738FC5">
        <w:t xml:space="preserve"> </w:t>
      </w:r>
    </w:p>
    <w:p w:rsidR="5674DF04" w:rsidRDefault="5674DF04" w:rsidP="3CADE9C4">
      <w:r>
        <w:t xml:space="preserve">Small group testing </w:t>
      </w:r>
      <w:r w:rsidR="3EFC764D">
        <w:t>(</w:t>
      </w:r>
      <w:r>
        <w:t>1-5 students)</w:t>
      </w:r>
      <w:r w:rsidR="6326CD33">
        <w:t>:</w:t>
      </w:r>
      <w:r>
        <w:t xml:space="preserve"> online or mail in registration: </w:t>
      </w:r>
      <w:r w:rsidR="0A2DA8E7">
        <w:t>$200</w:t>
      </w:r>
      <w:r w:rsidR="33C694FB">
        <w:t xml:space="preserve">; phone registration is </w:t>
      </w:r>
      <w:r w:rsidR="51790927">
        <w:t xml:space="preserve">$230; </w:t>
      </w:r>
    </w:p>
    <w:p w:rsidR="521D3A25" w:rsidRDefault="521D3A25" w:rsidP="3CADE9C4">
      <w:r>
        <w:t xml:space="preserve">Individual testing: </w:t>
      </w:r>
      <w:r w:rsidR="51790927">
        <w:t>$22</w:t>
      </w:r>
      <w:r w:rsidR="4E7A8D29">
        <w:t>5</w:t>
      </w:r>
      <w:r w:rsidR="6F183346">
        <w:t xml:space="preserve"> </w:t>
      </w:r>
    </w:p>
    <w:p w:rsidR="3CADE9C4" w:rsidRDefault="3CADE9C4" w:rsidP="3CADE9C4">
      <w:pPr>
        <w:rPr>
          <w:b/>
          <w:bCs/>
        </w:rPr>
      </w:pPr>
    </w:p>
    <w:p w:rsidR="3CADE9C4" w:rsidRDefault="3CADE9C4" w:rsidP="3CADE9C4">
      <w:pPr>
        <w:rPr>
          <w:b/>
          <w:bCs/>
        </w:rPr>
      </w:pPr>
    </w:p>
    <w:p w:rsidR="3CADE9C4" w:rsidRDefault="3CADE9C4" w:rsidP="3CADE9C4">
      <w:pPr>
        <w:rPr>
          <w:b/>
          <w:bCs/>
        </w:rPr>
      </w:pPr>
    </w:p>
    <w:p w:rsidR="4E7A8D29" w:rsidRDefault="4E7A8D29" w:rsidP="3CADE9C4">
      <w:pPr>
        <w:rPr>
          <w:b/>
          <w:bCs/>
        </w:rPr>
      </w:pPr>
      <w:proofErr w:type="spellStart"/>
      <w:r w:rsidRPr="49C9426B">
        <w:rPr>
          <w:b/>
          <w:bCs/>
        </w:rPr>
        <w:t>Prometric</w:t>
      </w:r>
      <w:proofErr w:type="spellEnd"/>
      <w:r w:rsidRPr="49C9426B">
        <w:rPr>
          <w:b/>
          <w:bCs/>
        </w:rPr>
        <w:t xml:space="preserve"> Location:</w:t>
      </w:r>
    </w:p>
    <w:p w:rsidR="4E7A8D29" w:rsidRDefault="4E7A8D29" w:rsidP="3CADE9C4">
      <w:pPr>
        <w:rPr>
          <w:rFonts w:ascii="Calibri" w:eastAsia="Calibri" w:hAnsi="Calibri" w:cs="Calibri"/>
        </w:rPr>
      </w:pPr>
      <w:r>
        <w:t xml:space="preserve">Visit </w:t>
      </w:r>
      <w:hyperlink r:id="rId7">
        <w:r w:rsidRPr="49C9426B">
          <w:rPr>
            <w:rStyle w:val="Hyperlink"/>
          </w:rPr>
          <w:t>www.prometric.com</w:t>
        </w:r>
      </w:hyperlink>
      <w:r>
        <w:t xml:space="preserve"> for </w:t>
      </w:r>
      <w:r w:rsidR="29A35E7B">
        <w:t xml:space="preserve">more information, including </w:t>
      </w:r>
      <w:r w:rsidR="7AF7B304">
        <w:t xml:space="preserve">online </w:t>
      </w:r>
      <w:r w:rsidR="29A35E7B">
        <w:t>registration. Visit</w:t>
      </w:r>
      <w:r w:rsidR="53F62164">
        <w:t xml:space="preserve"> </w:t>
      </w:r>
      <w:hyperlink r:id="rId8">
        <w:r w:rsidR="53F62164" w:rsidRPr="49C9426B">
          <w:rPr>
            <w:rStyle w:val="Hyperlink"/>
            <w:rFonts w:ascii="Calibri" w:eastAsia="Calibri" w:hAnsi="Calibri" w:cs="Calibri"/>
          </w:rPr>
          <w:t>https://www.prometric.com/site-openings</w:t>
        </w:r>
      </w:hyperlink>
      <w:r w:rsidR="1FE52995" w:rsidRPr="49C9426B">
        <w:rPr>
          <w:rFonts w:ascii="Calibri" w:eastAsia="Calibri" w:hAnsi="Calibri" w:cs="Calibri"/>
        </w:rPr>
        <w:t xml:space="preserve"> for a list of</w:t>
      </w:r>
      <w:r w:rsidR="4BE4CE79" w:rsidRPr="49C9426B">
        <w:rPr>
          <w:rFonts w:ascii="Calibri" w:eastAsia="Calibri" w:hAnsi="Calibri" w:cs="Calibri"/>
        </w:rPr>
        <w:t xml:space="preserve"> available, open testing locations due </w:t>
      </w:r>
      <w:r w:rsidR="28FCC192" w:rsidRPr="49C9426B">
        <w:rPr>
          <w:rFonts w:ascii="Calibri" w:eastAsia="Calibri" w:hAnsi="Calibri" w:cs="Calibri"/>
        </w:rPr>
        <w:t>t</w:t>
      </w:r>
      <w:r w:rsidR="4BE4CE79" w:rsidRPr="49C9426B">
        <w:rPr>
          <w:rFonts w:ascii="Calibri" w:eastAsia="Calibri" w:hAnsi="Calibri" w:cs="Calibri"/>
        </w:rPr>
        <w:t xml:space="preserve">o COVID-19, including </w:t>
      </w:r>
      <w:r w:rsidR="1FE52995">
        <w:t>hours and availability</w:t>
      </w:r>
      <w:r w:rsidR="56557E88">
        <w:t>.</w:t>
      </w:r>
    </w:p>
    <w:p w:rsidR="4E7A8D29" w:rsidRDefault="4E7A8D29" w:rsidP="3CADE9C4">
      <w:r>
        <w:t>Cost: $200 via online registration</w:t>
      </w:r>
    </w:p>
    <w:p w:rsidR="3CADE9C4" w:rsidRDefault="3CADE9C4" w:rsidP="3CADE9C4"/>
    <w:p w:rsidR="7EF974BF" w:rsidRDefault="7EF974BF" w:rsidP="3CADE9C4">
      <w:pPr>
        <w:rPr>
          <w:b/>
          <w:bCs/>
        </w:rPr>
      </w:pPr>
      <w:r w:rsidRPr="3CADE9C4">
        <w:rPr>
          <w:b/>
          <w:bCs/>
        </w:rPr>
        <w:t>ISEE at home</w:t>
      </w:r>
      <w:r w:rsidR="3EDB3028" w:rsidRPr="3CADE9C4">
        <w:rPr>
          <w:b/>
          <w:bCs/>
        </w:rPr>
        <w:t xml:space="preserve"> via </w:t>
      </w:r>
      <w:proofErr w:type="spellStart"/>
      <w:r w:rsidR="3EDB3028" w:rsidRPr="3CADE9C4">
        <w:rPr>
          <w:b/>
          <w:bCs/>
        </w:rPr>
        <w:t>ProProctor</w:t>
      </w:r>
      <w:proofErr w:type="spellEnd"/>
      <w:r w:rsidR="3EDB3028" w:rsidRPr="3CADE9C4">
        <w:rPr>
          <w:b/>
          <w:bCs/>
        </w:rPr>
        <w:t xml:space="preserve"> (a </w:t>
      </w:r>
      <w:proofErr w:type="spellStart"/>
      <w:r w:rsidR="3EDB3028" w:rsidRPr="3CADE9C4">
        <w:rPr>
          <w:b/>
          <w:bCs/>
        </w:rPr>
        <w:t>Prometric</w:t>
      </w:r>
      <w:proofErr w:type="spellEnd"/>
      <w:r w:rsidR="3EDB3028" w:rsidRPr="3CADE9C4">
        <w:rPr>
          <w:b/>
          <w:bCs/>
        </w:rPr>
        <w:t xml:space="preserve"> option)</w:t>
      </w:r>
      <w:r w:rsidRPr="3CADE9C4">
        <w:rPr>
          <w:b/>
          <w:bCs/>
        </w:rPr>
        <w:t>:</w:t>
      </w:r>
    </w:p>
    <w:p w:rsidR="47E0F441" w:rsidRDefault="47E0F441" w:rsidP="3CADE9C4">
      <w:r>
        <w:t xml:space="preserve">As a result of COVID-19 and as </w:t>
      </w:r>
      <w:r w:rsidR="5CA7D291">
        <w:t xml:space="preserve">the </w:t>
      </w:r>
      <w:r>
        <w:t>need for at-home testing</w:t>
      </w:r>
      <w:r w:rsidR="3C6F0D63">
        <w:t xml:space="preserve"> emerge</w:t>
      </w:r>
      <w:r w:rsidR="721CE4F6">
        <w:t xml:space="preserve">d, </w:t>
      </w:r>
      <w:proofErr w:type="spellStart"/>
      <w:r w:rsidR="721CE4F6">
        <w:t>Prometric</w:t>
      </w:r>
      <w:proofErr w:type="spellEnd"/>
      <w:r w:rsidR="721CE4F6">
        <w:t xml:space="preserve"> has created an at-home option. Visit </w:t>
      </w:r>
      <w:hyperlink r:id="rId9">
        <w:r w:rsidR="721CE4F6" w:rsidRPr="3CADE9C4">
          <w:rPr>
            <w:rStyle w:val="Hyperlink"/>
            <w:rFonts w:ascii="Calibri" w:eastAsia="Calibri" w:hAnsi="Calibri" w:cs="Calibri"/>
            <w:color w:val="954F72"/>
          </w:rPr>
          <w:t>https://www.erblearn.org/parents/isee-at-home</w:t>
        </w:r>
      </w:hyperlink>
      <w:r w:rsidR="721CE4F6" w:rsidRPr="3CADE9C4">
        <w:rPr>
          <w:rFonts w:ascii="Calibri" w:eastAsia="Calibri" w:hAnsi="Calibri" w:cs="Calibri"/>
          <w:color w:val="954F72"/>
        </w:rPr>
        <w:t xml:space="preserve"> </w:t>
      </w:r>
      <w:r w:rsidR="721CE4F6">
        <w:t xml:space="preserve">for more information. </w:t>
      </w:r>
      <w:r w:rsidR="08D226BC">
        <w:t>This test is only available for 5</w:t>
      </w:r>
      <w:r w:rsidR="08D226BC" w:rsidRPr="3CADE9C4">
        <w:rPr>
          <w:vertAlign w:val="superscript"/>
        </w:rPr>
        <w:t>th</w:t>
      </w:r>
      <w:r w:rsidR="08D226BC">
        <w:t>-12</w:t>
      </w:r>
      <w:r w:rsidR="08D226BC" w:rsidRPr="3CADE9C4">
        <w:rPr>
          <w:vertAlign w:val="superscript"/>
        </w:rPr>
        <w:t>th</w:t>
      </w:r>
      <w:r w:rsidR="08D226BC">
        <w:t xml:space="preserve"> grade testers.</w:t>
      </w:r>
    </w:p>
    <w:p w:rsidR="4CA390FD" w:rsidRDefault="4CA390FD" w:rsidP="3CADE9C4">
      <w:r>
        <w:t>Details:</w:t>
      </w:r>
    </w:p>
    <w:p w:rsidR="721CE4F6" w:rsidRDefault="721CE4F6" w:rsidP="3CADE9C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On-demand testing in the co</w:t>
      </w:r>
      <w:r w:rsidR="1099F454">
        <w:t>m</w:t>
      </w:r>
      <w:r>
        <w:t>fort of your own home.</w:t>
      </w:r>
      <w:r w:rsidR="5168748C">
        <w:t xml:space="preserve"> </w:t>
      </w:r>
    </w:p>
    <w:p w:rsidR="1DAC4A2F" w:rsidRDefault="1DAC4A2F" w:rsidP="3CADE9C4">
      <w:pPr>
        <w:pStyle w:val="ListParagraph"/>
        <w:numPr>
          <w:ilvl w:val="0"/>
          <w:numId w:val="2"/>
        </w:numPr>
      </w:pPr>
      <w:r>
        <w:t xml:space="preserve">Students can take the exam as soon as 24 hours after registration. </w:t>
      </w:r>
    </w:p>
    <w:p w:rsidR="1DAC4A2F" w:rsidRDefault="1DAC4A2F" w:rsidP="3CADE9C4">
      <w:pPr>
        <w:pStyle w:val="ListParagraph"/>
        <w:numPr>
          <w:ilvl w:val="0"/>
          <w:numId w:val="2"/>
        </w:numPr>
      </w:pPr>
      <w:r>
        <w:t xml:space="preserve">Accommodations must be requested prior to registration. </w:t>
      </w:r>
    </w:p>
    <w:p w:rsidR="701E70FB" w:rsidRDefault="701E70FB" w:rsidP="3CADE9C4">
      <w:pPr>
        <w:pStyle w:val="ListParagraph"/>
        <w:numPr>
          <w:ilvl w:val="0"/>
          <w:numId w:val="2"/>
        </w:numPr>
      </w:pPr>
      <w:r>
        <w:t>More expensive than in-person testing</w:t>
      </w:r>
      <w:r w:rsidR="721CE4F6">
        <w:t xml:space="preserve">. </w:t>
      </w:r>
    </w:p>
    <w:p w:rsidR="721CE4F6" w:rsidRDefault="721CE4F6" w:rsidP="3CADE9C4">
      <w:pPr>
        <w:pStyle w:val="ListParagraph"/>
        <w:numPr>
          <w:ilvl w:val="0"/>
          <w:numId w:val="2"/>
        </w:numPr>
      </w:pPr>
      <w:r>
        <w:t xml:space="preserve">Must </w:t>
      </w:r>
      <w:r w:rsidR="09B99560">
        <w:t xml:space="preserve">be able to </w:t>
      </w:r>
      <w:r w:rsidR="2BF2A9C8">
        <w:t xml:space="preserve">create a testing environment that is compliant with </w:t>
      </w:r>
      <w:proofErr w:type="spellStart"/>
      <w:r w:rsidR="2BF2A9C8">
        <w:t>ProProctor</w:t>
      </w:r>
      <w:proofErr w:type="spellEnd"/>
      <w:r w:rsidR="2BF2A9C8">
        <w:t xml:space="preserve"> – tester must test alone (no family members or </w:t>
      </w:r>
      <w:r w:rsidR="5040BF92">
        <w:t>pets</w:t>
      </w:r>
      <w:r w:rsidR="2BF2A9C8">
        <w:t xml:space="preserve"> nea</w:t>
      </w:r>
      <w:r w:rsidR="15A79EBA">
        <w:t>r</w:t>
      </w:r>
      <w:r w:rsidR="2BF2A9C8">
        <w:t>by)</w:t>
      </w:r>
      <w:r w:rsidR="6659C81B">
        <w:t>. Must test at a desk or table (no testing in bed with a laptop on your lap). Must be willing to show the proc</w:t>
      </w:r>
      <w:r w:rsidR="4CCFEE22">
        <w:t>t</w:t>
      </w:r>
      <w:r w:rsidR="6659C81B">
        <w:t xml:space="preserve">or a 360 view of your testing space, your arms, eyeglasses, </w:t>
      </w:r>
      <w:proofErr w:type="gramStart"/>
      <w:r w:rsidR="6659C81B">
        <w:t>etc</w:t>
      </w:r>
      <w:r w:rsidR="01ACB989">
        <w:t>.</w:t>
      </w:r>
      <w:r w:rsidR="6659C81B">
        <w:t>.</w:t>
      </w:r>
      <w:proofErr w:type="gramEnd"/>
      <w:r w:rsidR="500BA9A5">
        <w:t xml:space="preserve"> Online proctor will be monitoring the entire testing environment</w:t>
      </w:r>
      <w:r w:rsidR="1D7A1CF4">
        <w:t xml:space="preserve"> to ensure testing validity.</w:t>
      </w:r>
    </w:p>
    <w:p w:rsidR="40D9B149" w:rsidRDefault="40D9B149" w:rsidP="3CADE9C4">
      <w:pPr>
        <w:pStyle w:val="ListParagraph"/>
        <w:numPr>
          <w:ilvl w:val="0"/>
          <w:numId w:val="2"/>
        </w:numPr>
      </w:pPr>
      <w:proofErr w:type="spellStart"/>
      <w:r>
        <w:t>ProProctor</w:t>
      </w:r>
      <w:proofErr w:type="spellEnd"/>
      <w:r>
        <w:t xml:space="preserve"> offers support prior t</w:t>
      </w:r>
      <w:r w:rsidR="2D86904E">
        <w:t>o t</w:t>
      </w:r>
      <w:r>
        <w:t xml:space="preserve">he exam </w:t>
      </w:r>
      <w:r w:rsidR="6FEDD425">
        <w:t xml:space="preserve">from system readiness checks to see if your hardware is compatible with </w:t>
      </w:r>
      <w:proofErr w:type="spellStart"/>
      <w:r w:rsidR="6FEDD425">
        <w:t>ProProctor</w:t>
      </w:r>
      <w:proofErr w:type="spellEnd"/>
      <w:r w:rsidR="6FEDD425">
        <w:t xml:space="preserve"> testing, and help from your proctor throughout the exam.</w:t>
      </w:r>
    </w:p>
    <w:p w:rsidR="6FEDD425" w:rsidRDefault="6FEDD425" w:rsidP="3CADE9C4">
      <w:r>
        <w:t>Cost: $200</w:t>
      </w:r>
    </w:p>
    <w:p w:rsidR="3CADE9C4" w:rsidRDefault="3CADE9C4" w:rsidP="3CADE9C4"/>
    <w:p w:rsidR="3CADE9C4" w:rsidRDefault="3CADE9C4" w:rsidP="3CADE9C4"/>
    <w:p w:rsidR="3CADE9C4" w:rsidRDefault="3CADE9C4" w:rsidP="3CADE9C4"/>
    <w:sectPr w:rsidR="3CADE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408"/>
    <w:multiLevelType w:val="hybridMultilevel"/>
    <w:tmpl w:val="09149138"/>
    <w:lvl w:ilvl="0" w:tplc="76681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B8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AB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01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80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C2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A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4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E8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7D05"/>
    <w:multiLevelType w:val="hybridMultilevel"/>
    <w:tmpl w:val="19507E86"/>
    <w:lvl w:ilvl="0" w:tplc="3C609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C20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00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8E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E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E1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E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E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A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2E0AC"/>
    <w:rsid w:val="0005C50E"/>
    <w:rsid w:val="005A1F81"/>
    <w:rsid w:val="00806547"/>
    <w:rsid w:val="00A11C61"/>
    <w:rsid w:val="00F1CE30"/>
    <w:rsid w:val="01ACB989"/>
    <w:rsid w:val="02EF58CC"/>
    <w:rsid w:val="044F09F4"/>
    <w:rsid w:val="05911A78"/>
    <w:rsid w:val="05DF5899"/>
    <w:rsid w:val="0661CAD8"/>
    <w:rsid w:val="06E8E730"/>
    <w:rsid w:val="07680B55"/>
    <w:rsid w:val="089EF3F7"/>
    <w:rsid w:val="08C86B8B"/>
    <w:rsid w:val="08D226BC"/>
    <w:rsid w:val="09080A80"/>
    <w:rsid w:val="0999EF9A"/>
    <w:rsid w:val="09B76FD4"/>
    <w:rsid w:val="09B99560"/>
    <w:rsid w:val="0A2B6E35"/>
    <w:rsid w:val="0A2DA8E7"/>
    <w:rsid w:val="0AF90896"/>
    <w:rsid w:val="0C01FC89"/>
    <w:rsid w:val="0C0925E7"/>
    <w:rsid w:val="0CF3FE9E"/>
    <w:rsid w:val="0D70E11A"/>
    <w:rsid w:val="0D7C19B3"/>
    <w:rsid w:val="0DDA9011"/>
    <w:rsid w:val="0E13A5EC"/>
    <w:rsid w:val="0E1B93C3"/>
    <w:rsid w:val="0E43656D"/>
    <w:rsid w:val="0FA45EC3"/>
    <w:rsid w:val="0FFC1BAF"/>
    <w:rsid w:val="1023467D"/>
    <w:rsid w:val="1099F454"/>
    <w:rsid w:val="10B380A9"/>
    <w:rsid w:val="10C1B475"/>
    <w:rsid w:val="11D3DEAD"/>
    <w:rsid w:val="12E5AEAA"/>
    <w:rsid w:val="13343B60"/>
    <w:rsid w:val="146612FE"/>
    <w:rsid w:val="15A79EBA"/>
    <w:rsid w:val="15D22A5E"/>
    <w:rsid w:val="16EBF84C"/>
    <w:rsid w:val="17078F40"/>
    <w:rsid w:val="1748DB56"/>
    <w:rsid w:val="189A777B"/>
    <w:rsid w:val="1920A375"/>
    <w:rsid w:val="193DBE26"/>
    <w:rsid w:val="195A3BF0"/>
    <w:rsid w:val="19716955"/>
    <w:rsid w:val="1A11B2F2"/>
    <w:rsid w:val="1AD0C227"/>
    <w:rsid w:val="1B4568D0"/>
    <w:rsid w:val="1B5B5080"/>
    <w:rsid w:val="1B8DCDB5"/>
    <w:rsid w:val="1C6ACF04"/>
    <w:rsid w:val="1CAA4AB6"/>
    <w:rsid w:val="1D35B73C"/>
    <w:rsid w:val="1D7A1CF4"/>
    <w:rsid w:val="1DAC4A2F"/>
    <w:rsid w:val="1DE99814"/>
    <w:rsid w:val="1E2B8FD9"/>
    <w:rsid w:val="1E63707A"/>
    <w:rsid w:val="1E96A6CC"/>
    <w:rsid w:val="1FD27E8C"/>
    <w:rsid w:val="1FE2D689"/>
    <w:rsid w:val="1FE52995"/>
    <w:rsid w:val="203D9260"/>
    <w:rsid w:val="248F672F"/>
    <w:rsid w:val="26BA29B0"/>
    <w:rsid w:val="26E9B722"/>
    <w:rsid w:val="2700D0DC"/>
    <w:rsid w:val="270619E4"/>
    <w:rsid w:val="271D8594"/>
    <w:rsid w:val="27C84837"/>
    <w:rsid w:val="28FCC192"/>
    <w:rsid w:val="28FD4786"/>
    <w:rsid w:val="292F4832"/>
    <w:rsid w:val="2936EEF8"/>
    <w:rsid w:val="29A35E7B"/>
    <w:rsid w:val="29A7BF4E"/>
    <w:rsid w:val="2A2C4193"/>
    <w:rsid w:val="2A9A737B"/>
    <w:rsid w:val="2B96CD18"/>
    <w:rsid w:val="2BBE7642"/>
    <w:rsid w:val="2BF2A9C8"/>
    <w:rsid w:val="2C4A8C32"/>
    <w:rsid w:val="2CFA917B"/>
    <w:rsid w:val="2D4AD4B9"/>
    <w:rsid w:val="2D86904E"/>
    <w:rsid w:val="2DCE5B2F"/>
    <w:rsid w:val="2DE42B4C"/>
    <w:rsid w:val="2F34145B"/>
    <w:rsid w:val="2FFD580A"/>
    <w:rsid w:val="308ED9D8"/>
    <w:rsid w:val="30BF6270"/>
    <w:rsid w:val="30E76BE6"/>
    <w:rsid w:val="322BC8E3"/>
    <w:rsid w:val="3338C640"/>
    <w:rsid w:val="335424A7"/>
    <w:rsid w:val="33798817"/>
    <w:rsid w:val="33C694FB"/>
    <w:rsid w:val="33DE7F89"/>
    <w:rsid w:val="34604ADB"/>
    <w:rsid w:val="347209EC"/>
    <w:rsid w:val="36392EAC"/>
    <w:rsid w:val="36978404"/>
    <w:rsid w:val="372F7B19"/>
    <w:rsid w:val="37F2E8D8"/>
    <w:rsid w:val="3931A685"/>
    <w:rsid w:val="3A5FA06A"/>
    <w:rsid w:val="3AD8A7DE"/>
    <w:rsid w:val="3B1ECCC8"/>
    <w:rsid w:val="3B36F789"/>
    <w:rsid w:val="3C30F81E"/>
    <w:rsid w:val="3C67DBF0"/>
    <w:rsid w:val="3C6F0D63"/>
    <w:rsid w:val="3C6FE09B"/>
    <w:rsid w:val="3C7F257E"/>
    <w:rsid w:val="3CADE9C4"/>
    <w:rsid w:val="3DE7A60C"/>
    <w:rsid w:val="3EDB3028"/>
    <w:rsid w:val="3EFC764D"/>
    <w:rsid w:val="3F69C8B5"/>
    <w:rsid w:val="3FB56DF3"/>
    <w:rsid w:val="3FB5A366"/>
    <w:rsid w:val="3FB7BAB0"/>
    <w:rsid w:val="4030A247"/>
    <w:rsid w:val="405A3CA9"/>
    <w:rsid w:val="40D9B149"/>
    <w:rsid w:val="41B81859"/>
    <w:rsid w:val="429191C8"/>
    <w:rsid w:val="432159CC"/>
    <w:rsid w:val="432AB2A2"/>
    <w:rsid w:val="43D1B531"/>
    <w:rsid w:val="4407C14E"/>
    <w:rsid w:val="445FFE83"/>
    <w:rsid w:val="44D9B594"/>
    <w:rsid w:val="464DD04E"/>
    <w:rsid w:val="46B05C30"/>
    <w:rsid w:val="46EDA1D3"/>
    <w:rsid w:val="47222034"/>
    <w:rsid w:val="47C90F72"/>
    <w:rsid w:val="47E0F441"/>
    <w:rsid w:val="49059086"/>
    <w:rsid w:val="49C18E1E"/>
    <w:rsid w:val="49C9426B"/>
    <w:rsid w:val="49F13F5B"/>
    <w:rsid w:val="4AD4FE8B"/>
    <w:rsid w:val="4BE4CE79"/>
    <w:rsid w:val="4CA390FD"/>
    <w:rsid w:val="4CBD34B0"/>
    <w:rsid w:val="4CCFEE22"/>
    <w:rsid w:val="4DAC1C5E"/>
    <w:rsid w:val="4DDD558F"/>
    <w:rsid w:val="4DE20F3D"/>
    <w:rsid w:val="4E309B4F"/>
    <w:rsid w:val="4E55FA45"/>
    <w:rsid w:val="4E7A8D29"/>
    <w:rsid w:val="4E7C9332"/>
    <w:rsid w:val="500BA9A5"/>
    <w:rsid w:val="5040BF92"/>
    <w:rsid w:val="5059B917"/>
    <w:rsid w:val="510A99FC"/>
    <w:rsid w:val="5168748C"/>
    <w:rsid w:val="51790927"/>
    <w:rsid w:val="518D558F"/>
    <w:rsid w:val="521D3A25"/>
    <w:rsid w:val="52738FC5"/>
    <w:rsid w:val="53CC78B2"/>
    <w:rsid w:val="53F62164"/>
    <w:rsid w:val="54DD5383"/>
    <w:rsid w:val="55097951"/>
    <w:rsid w:val="5565DB5D"/>
    <w:rsid w:val="56557E88"/>
    <w:rsid w:val="5674DF04"/>
    <w:rsid w:val="56AE5154"/>
    <w:rsid w:val="56CA0588"/>
    <w:rsid w:val="5813EFEC"/>
    <w:rsid w:val="5886D343"/>
    <w:rsid w:val="591B20E6"/>
    <w:rsid w:val="5AE4F3B0"/>
    <w:rsid w:val="5B458652"/>
    <w:rsid w:val="5B5A448C"/>
    <w:rsid w:val="5B5E641B"/>
    <w:rsid w:val="5C52E0AC"/>
    <w:rsid w:val="5C6BC400"/>
    <w:rsid w:val="5CA7D291"/>
    <w:rsid w:val="5D59C343"/>
    <w:rsid w:val="5D936656"/>
    <w:rsid w:val="5E6C0D27"/>
    <w:rsid w:val="5F48AA86"/>
    <w:rsid w:val="5F6CF2D8"/>
    <w:rsid w:val="60B1F2E4"/>
    <w:rsid w:val="60F1EABB"/>
    <w:rsid w:val="611D434A"/>
    <w:rsid w:val="624FE102"/>
    <w:rsid w:val="6326CD33"/>
    <w:rsid w:val="63321667"/>
    <w:rsid w:val="65761C2C"/>
    <w:rsid w:val="65A2C8CD"/>
    <w:rsid w:val="6659C81B"/>
    <w:rsid w:val="6672BB59"/>
    <w:rsid w:val="66E8C9E1"/>
    <w:rsid w:val="679FDEF7"/>
    <w:rsid w:val="67D8124F"/>
    <w:rsid w:val="685129B5"/>
    <w:rsid w:val="6864F955"/>
    <w:rsid w:val="68EEE4A7"/>
    <w:rsid w:val="6B5D74C2"/>
    <w:rsid w:val="6D69613D"/>
    <w:rsid w:val="6D9C53AB"/>
    <w:rsid w:val="6F05B32E"/>
    <w:rsid w:val="6F183346"/>
    <w:rsid w:val="6FB939B4"/>
    <w:rsid w:val="6FEDD425"/>
    <w:rsid w:val="701E70FB"/>
    <w:rsid w:val="72160D95"/>
    <w:rsid w:val="721CE4F6"/>
    <w:rsid w:val="72A6F4D1"/>
    <w:rsid w:val="73CD40B6"/>
    <w:rsid w:val="7436F267"/>
    <w:rsid w:val="74EFB903"/>
    <w:rsid w:val="7572A69B"/>
    <w:rsid w:val="761F20D8"/>
    <w:rsid w:val="76946BD2"/>
    <w:rsid w:val="779242E7"/>
    <w:rsid w:val="7795CCF8"/>
    <w:rsid w:val="77A00111"/>
    <w:rsid w:val="77E94B64"/>
    <w:rsid w:val="794C8D4E"/>
    <w:rsid w:val="7A8997E1"/>
    <w:rsid w:val="7A8C7674"/>
    <w:rsid w:val="7AF7B304"/>
    <w:rsid w:val="7B3E9778"/>
    <w:rsid w:val="7B83DF41"/>
    <w:rsid w:val="7D70F2F5"/>
    <w:rsid w:val="7E66E475"/>
    <w:rsid w:val="7E9F0CB3"/>
    <w:rsid w:val="7EBA90D6"/>
    <w:rsid w:val="7EF974BF"/>
    <w:rsid w:val="7FB60A7B"/>
    <w:rsid w:val="7FB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E0AC"/>
  <w15:chartTrackingRefBased/>
  <w15:docId w15:val="{437415D8-BB93-4F0B-81C5-8DD7E972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tric.com/site-open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blearn.org/parents/isee-registr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metr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blearn.org/parents/isee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Zysman, Michon</dc:creator>
  <cp:keywords/>
  <dc:description/>
  <cp:lastModifiedBy>Guest User</cp:lastModifiedBy>
  <cp:revision>1</cp:revision>
  <dcterms:created xsi:type="dcterms:W3CDTF">2020-08-25T14:03:00Z</dcterms:created>
  <dcterms:modified xsi:type="dcterms:W3CDTF">2020-09-08T15:50:00Z</dcterms:modified>
</cp:coreProperties>
</file>